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BE4D5" w:themeColor="accent2" w:themeTint="33"/>
  <w:body>
    <w:p w:rsidR="00D914EB" w:rsidRDefault="00D914EB" w:rsidP="00D914EB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4559F1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Рекомендации по профилактике </w:t>
      </w:r>
      <w:proofErr w:type="spellStart"/>
      <w:r w:rsidRPr="004559F1">
        <w:rPr>
          <w:rFonts w:ascii="Times New Roman" w:hAnsi="Times New Roman" w:cs="Times New Roman"/>
          <w:b/>
          <w:color w:val="FF0000"/>
          <w:sz w:val="36"/>
          <w:szCs w:val="36"/>
        </w:rPr>
        <w:t>коронавирусной</w:t>
      </w:r>
      <w:proofErr w:type="spellEnd"/>
      <w:r w:rsidRPr="004559F1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инфекции </w:t>
      </w:r>
      <w:r w:rsidRPr="004559F1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COVID</w:t>
      </w:r>
      <w:r>
        <w:rPr>
          <w:rFonts w:ascii="Times New Roman" w:hAnsi="Times New Roman" w:cs="Times New Roman"/>
          <w:b/>
          <w:color w:val="FF0000"/>
          <w:sz w:val="36"/>
          <w:szCs w:val="36"/>
        </w:rPr>
        <w:t>-19 в торговых организациях, на рынках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F36C1" w:rsidTr="00441E92">
        <w:trPr>
          <w:trHeight w:val="1769"/>
        </w:trPr>
        <w:tc>
          <w:tcPr>
            <w:tcW w:w="5228" w:type="dxa"/>
          </w:tcPr>
          <w:p w:rsidR="00D914EB" w:rsidRPr="005F36C1" w:rsidRDefault="00441E92" w:rsidP="005F3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6C1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49FA203B" wp14:editId="1BB366A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29845</wp:posOffset>
                  </wp:positionV>
                  <wp:extent cx="1295400" cy="971550"/>
                  <wp:effectExtent l="0" t="0" r="0" b="0"/>
                  <wp:wrapTight wrapText="bothSides">
                    <wp:wrapPolygon edited="0">
                      <wp:start x="0" y="0"/>
                      <wp:lineTo x="0" y="21176"/>
                      <wp:lineTo x="21282" y="21176"/>
                      <wp:lineTo x="21282" y="0"/>
                      <wp:lineTo x="0" y="0"/>
                    </wp:wrapPolygon>
                  </wp:wrapTight>
                  <wp:docPr id="1" name="Рисунок 1" descr="https://hmao.er.ru/media/userdata/news/2020/05/05/5619306681389e5de6739fd3f73010c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hmao.er.ru/media/userdata/news/2020/05/05/5619306681389e5de6739fd3f73010c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914EB" w:rsidRPr="005F36C1">
              <w:rPr>
                <w:rFonts w:ascii="Times New Roman" w:hAnsi="Times New Roman" w:cs="Times New Roman"/>
                <w:sz w:val="24"/>
                <w:szCs w:val="24"/>
              </w:rPr>
              <w:t>обеспечение отпуска пищевых продуктов, непродовольственных товаров и расчеты с покупателями в СИЗ;</w:t>
            </w:r>
          </w:p>
          <w:p w:rsidR="00D914EB" w:rsidRPr="005F36C1" w:rsidRDefault="00D914EB" w:rsidP="00D914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228" w:type="dxa"/>
          </w:tcPr>
          <w:p w:rsidR="00F96854" w:rsidRPr="005F36C1" w:rsidRDefault="00441E92" w:rsidP="005F3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6C1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692D009E" wp14:editId="7E7DA8CD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20320</wp:posOffset>
                  </wp:positionV>
                  <wp:extent cx="1143000" cy="1028700"/>
                  <wp:effectExtent l="0" t="0" r="0" b="0"/>
                  <wp:wrapTight wrapText="bothSides">
                    <wp:wrapPolygon edited="0">
                      <wp:start x="0" y="0"/>
                      <wp:lineTo x="0" y="21200"/>
                      <wp:lineTo x="21240" y="21200"/>
                      <wp:lineTo x="21240" y="0"/>
                      <wp:lineTo x="0" y="0"/>
                    </wp:wrapPolygon>
                  </wp:wrapTight>
                  <wp:docPr id="2" name="Рисунок 2" descr="https://printing.ru/images/covid-19/covid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printing.ru/images/covid-19/covid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36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F36C1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расфасовки товаров в отдельном помещении или на безопасном (не менее 1,5 метра) расстоянии от мест, где могут </w:t>
            </w:r>
            <w:r w:rsidR="00F96854" w:rsidRPr="005F3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14EB" w:rsidRPr="005F36C1" w:rsidRDefault="00F96854" w:rsidP="00F9685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F36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441E92" w:rsidRPr="005F36C1">
              <w:rPr>
                <w:rFonts w:ascii="Times New Roman" w:hAnsi="Times New Roman" w:cs="Times New Roman"/>
                <w:sz w:val="24"/>
                <w:szCs w:val="24"/>
              </w:rPr>
              <w:t>находиться покупатели;</w:t>
            </w:r>
          </w:p>
        </w:tc>
      </w:tr>
      <w:tr w:rsidR="005F36C1" w:rsidTr="00D914EB">
        <w:tc>
          <w:tcPr>
            <w:tcW w:w="5228" w:type="dxa"/>
          </w:tcPr>
          <w:p w:rsidR="00441E92" w:rsidRPr="005F36C1" w:rsidRDefault="00F96854" w:rsidP="005F3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6C1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68580</wp:posOffset>
                  </wp:positionV>
                  <wp:extent cx="1247775" cy="1247775"/>
                  <wp:effectExtent l="0" t="0" r="9525" b="9525"/>
                  <wp:wrapTight wrapText="bothSides">
                    <wp:wrapPolygon edited="0">
                      <wp:start x="0" y="0"/>
                      <wp:lineTo x="0" y="21435"/>
                      <wp:lineTo x="21435" y="21435"/>
                      <wp:lineTo x="21435" y="0"/>
                      <wp:lineTo x="0" y="0"/>
                    </wp:wrapPolygon>
                  </wp:wrapTight>
                  <wp:docPr id="3" name="Рисунок 3" descr="https://ae01.alicdn.com/kf/HTB1zQD5XEGF3KVjSZFmq6zqPXXaH/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e01.alicdn.com/kf/HTB1zQD5XEGF3KVjSZFmq6zqPXXaH/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41E92" w:rsidRPr="005F36C1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передачи покупателям пищевых продуктов в упакованном виде. При продаже товаров методом самообслуживания возможность для самостоятельного упаковывания пищевых продуктов покупателем может быть предусмотрена только для пищевых продуктов в упаковке изготовителя (например, конфеты), свежих овощей и фруктов, подлежащих мытью перед употреблением, в условиях, обеспечивающих их защиту от загрязняющих веществ;</w:t>
            </w:r>
          </w:p>
          <w:p w:rsidR="00D914EB" w:rsidRPr="005F36C1" w:rsidRDefault="00D914EB" w:rsidP="00D914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228" w:type="dxa"/>
          </w:tcPr>
          <w:p w:rsidR="00F96854" w:rsidRPr="005F36C1" w:rsidRDefault="00F96854" w:rsidP="00F96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F36C1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4848636E" wp14:editId="1C1B611C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73025</wp:posOffset>
                  </wp:positionV>
                  <wp:extent cx="1185545" cy="1143000"/>
                  <wp:effectExtent l="0" t="0" r="0" b="0"/>
                  <wp:wrapTight wrapText="bothSides">
                    <wp:wrapPolygon edited="0">
                      <wp:start x="0" y="0"/>
                      <wp:lineTo x="0" y="21240"/>
                      <wp:lineTo x="21172" y="21240"/>
                      <wp:lineTo x="21172" y="0"/>
                      <wp:lineTo x="0" y="0"/>
                    </wp:wrapPolygon>
                  </wp:wrapTight>
                  <wp:docPr id="6" name="Рисунок 6" descr="https://st39.stblizko.ru/images/product/264/113/332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39.stblizko.ru/images/product/264/113/332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54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96854" w:rsidRPr="005F36C1" w:rsidRDefault="00F96854" w:rsidP="00F96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6C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рабочего дня проведение влажной уборки помещений, а также часто используемых предметов и мест общего пользования с применением средств дезинфекции путем обработки средствами дезинфекции ручек дверей, лифтовых кабин, поручней, перил, корзин, тележек, касс, витрин, другого торгового оборудования. Предусмотреть применение средств дезинфекции, эффективными в отношении вирусов, и их применение в соответствии с инструкцией производителя; </w:t>
            </w:r>
          </w:p>
          <w:p w:rsidR="00D914EB" w:rsidRPr="005F36C1" w:rsidRDefault="00D914EB" w:rsidP="00D914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F36C1" w:rsidTr="00D914EB">
        <w:tc>
          <w:tcPr>
            <w:tcW w:w="5228" w:type="dxa"/>
          </w:tcPr>
          <w:p w:rsidR="005F36C1" w:rsidRPr="005F36C1" w:rsidRDefault="00F96854" w:rsidP="005F3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6C1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28575</wp:posOffset>
                  </wp:positionV>
                  <wp:extent cx="1879600" cy="1057275"/>
                  <wp:effectExtent l="0" t="0" r="6350" b="9525"/>
                  <wp:wrapTight wrapText="bothSides">
                    <wp:wrapPolygon edited="0">
                      <wp:start x="0" y="0"/>
                      <wp:lineTo x="0" y="21405"/>
                      <wp:lineTo x="21454" y="21405"/>
                      <wp:lineTo x="21454" y="0"/>
                      <wp:lineTo x="0" y="0"/>
                    </wp:wrapPolygon>
                  </wp:wrapTight>
                  <wp:docPr id="7" name="Рисунок 7" descr="https://toksikolog.com/wp-content/uploads/2017/05/obespechte-dostup-svezhego-vozduha-v-pomeschenii-768x4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toksikolog.com/wp-content/uploads/2017/05/obespechte-dostup-svezhego-vozduha-v-pomeschenii-768x4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36C1">
              <w:rPr>
                <w:rFonts w:ascii="Times New Roman" w:hAnsi="Times New Roman" w:cs="Times New Roman"/>
                <w:sz w:val="24"/>
                <w:szCs w:val="24"/>
              </w:rPr>
              <w:t>организация, при наличии возможности, регулярного (каждые 2 часа) проветривания</w:t>
            </w:r>
          </w:p>
          <w:p w:rsidR="00D914EB" w:rsidRDefault="005F36C1" w:rsidP="00D9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6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="00F96854" w:rsidRPr="005F36C1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помещений;</w:t>
            </w:r>
          </w:p>
          <w:p w:rsidR="005F36C1" w:rsidRPr="005F36C1" w:rsidRDefault="005F36C1" w:rsidP="00D914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228" w:type="dxa"/>
          </w:tcPr>
          <w:p w:rsidR="00D914EB" w:rsidRPr="005F36C1" w:rsidRDefault="00F96854" w:rsidP="005F36C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F36C1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57150</wp:posOffset>
                  </wp:positionV>
                  <wp:extent cx="1499870" cy="1122045"/>
                  <wp:effectExtent l="0" t="0" r="5080" b="1905"/>
                  <wp:wrapTight wrapText="bothSides">
                    <wp:wrapPolygon edited="0">
                      <wp:start x="0" y="0"/>
                      <wp:lineTo x="0" y="21270"/>
                      <wp:lineTo x="21399" y="21270"/>
                      <wp:lineTo x="21399" y="0"/>
                      <wp:lineTo x="0" y="0"/>
                    </wp:wrapPolygon>
                  </wp:wrapTight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870" cy="1122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3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36C1">
              <w:rPr>
                <w:rFonts w:ascii="Times New Roman" w:hAnsi="Times New Roman" w:cs="Times New Roman"/>
                <w:sz w:val="24"/>
                <w:szCs w:val="24"/>
              </w:rPr>
              <w:t>ограничение проведения дегустаций пищевых продуктов или иных подобных мероприятий;</w:t>
            </w:r>
          </w:p>
        </w:tc>
      </w:tr>
      <w:tr w:rsidR="005F36C1" w:rsidTr="00E32897">
        <w:trPr>
          <w:trHeight w:val="4675"/>
        </w:trPr>
        <w:tc>
          <w:tcPr>
            <w:tcW w:w="5228" w:type="dxa"/>
          </w:tcPr>
          <w:p w:rsidR="00F96854" w:rsidRPr="005F36C1" w:rsidRDefault="005F36C1" w:rsidP="005F3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6C1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635</wp:posOffset>
                  </wp:positionV>
                  <wp:extent cx="1304925" cy="1222763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1127" y="21207"/>
                      <wp:lineTo x="21127" y="0"/>
                      <wp:lineTo x="0" y="0"/>
                    </wp:wrapPolygon>
                  </wp:wrapTight>
                  <wp:docPr id="11" name="Рисунок 11" descr="https://tverskaya13.ru/wp-content/uploads/2020/04/6248-02042020-810x7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verskaya13.ru/wp-content/uploads/2020/04/6248-02042020-810x7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222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96854" w:rsidRPr="005F36C1"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специальной разметки (не менее 1,5 метра между разметкой) для </w:t>
            </w:r>
            <w:proofErr w:type="spellStart"/>
            <w:r w:rsidR="00F96854" w:rsidRPr="005F36C1">
              <w:rPr>
                <w:rFonts w:ascii="Times New Roman" w:hAnsi="Times New Roman" w:cs="Times New Roman"/>
                <w:sz w:val="24"/>
                <w:szCs w:val="24"/>
              </w:rPr>
              <w:t>дистанцирования</w:t>
            </w:r>
            <w:proofErr w:type="spellEnd"/>
            <w:r w:rsidR="00F96854" w:rsidRPr="005F36C1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покупателей в местах расположения контрольно-кассовых узлов;</w:t>
            </w:r>
          </w:p>
          <w:p w:rsidR="00D914EB" w:rsidRDefault="00D914EB" w:rsidP="00F9685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F36C1" w:rsidRDefault="005F36C1" w:rsidP="00F9685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F36C1" w:rsidRDefault="005F36C1" w:rsidP="00F9685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F36C1" w:rsidRDefault="005F36C1" w:rsidP="00F9685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F36C1" w:rsidRDefault="005F36C1" w:rsidP="00F9685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F36C1" w:rsidRDefault="005F36C1" w:rsidP="00F9685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F36C1" w:rsidRDefault="005F36C1" w:rsidP="00F9685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F36C1" w:rsidRDefault="005F36C1" w:rsidP="00F9685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F36C1" w:rsidRDefault="005F36C1" w:rsidP="00F9685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F36C1" w:rsidRDefault="005F36C1" w:rsidP="00F9685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F36C1" w:rsidRPr="005F36C1" w:rsidRDefault="005F36C1" w:rsidP="00F9685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228" w:type="dxa"/>
          </w:tcPr>
          <w:p w:rsidR="005F36C1" w:rsidRDefault="005F36C1" w:rsidP="00F96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6C1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1128B435" wp14:editId="619616BD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74930</wp:posOffset>
                  </wp:positionV>
                  <wp:extent cx="1581150" cy="1125970"/>
                  <wp:effectExtent l="0" t="0" r="0" b="0"/>
                  <wp:wrapTight wrapText="bothSides">
                    <wp:wrapPolygon edited="0">
                      <wp:start x="0" y="0"/>
                      <wp:lineTo x="0" y="21198"/>
                      <wp:lineTo x="21340" y="21198"/>
                      <wp:lineTo x="21340" y="0"/>
                      <wp:lineTo x="0" y="0"/>
                    </wp:wrapPolygon>
                  </wp:wrapTight>
                  <wp:docPr id="13" name="Рисунок 13" descr="http://chusokrug.ru/upload/iblock/60c/60c616ea8f11774e8a1ee842935ba9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husokrug.ru/upload/iblock/60c/60c616ea8f11774e8a1ee842935ba9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12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914EB" w:rsidRPr="005F36C1" w:rsidRDefault="00F96854" w:rsidP="005F36C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F36C1">
              <w:rPr>
                <w:rFonts w:ascii="Times New Roman" w:hAnsi="Times New Roman" w:cs="Times New Roman"/>
                <w:sz w:val="24"/>
                <w:szCs w:val="24"/>
              </w:rPr>
              <w:t>информирование потребителей, в том числе с использованием аудио/</w:t>
            </w:r>
            <w:r w:rsidR="005F3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36C1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  <w:r w:rsidR="005F3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36C1">
              <w:rPr>
                <w:rFonts w:ascii="Times New Roman" w:hAnsi="Times New Roman" w:cs="Times New Roman"/>
                <w:sz w:val="24"/>
                <w:szCs w:val="24"/>
              </w:rPr>
              <w:t>сообщений, о необходимости в случае массового скопления людей соблюдения безопасной дистанции не менее 1,5 метра (в том числе в очереди в кассу) и использования СИЗ (масок и перчаток), а также об имеющейся возможности обработки рук средствами дезинфекции/антисептиками для кожи рук и местах их нахождения.</w:t>
            </w:r>
          </w:p>
        </w:tc>
      </w:tr>
    </w:tbl>
    <w:p w:rsidR="00D914EB" w:rsidRDefault="00E32897" w:rsidP="00E32897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897">
        <w:rPr>
          <w:rFonts w:ascii="Times New Roman" w:hAnsi="Times New Roman" w:cs="Times New Roman"/>
          <w:b/>
          <w:sz w:val="20"/>
          <w:szCs w:val="20"/>
        </w:rPr>
        <w:t>ГУ «</w:t>
      </w:r>
      <w:proofErr w:type="spellStart"/>
      <w:r w:rsidRPr="00E32897">
        <w:rPr>
          <w:rFonts w:ascii="Times New Roman" w:hAnsi="Times New Roman" w:cs="Times New Roman"/>
          <w:b/>
          <w:sz w:val="20"/>
          <w:szCs w:val="20"/>
        </w:rPr>
        <w:t>Городокский</w:t>
      </w:r>
      <w:proofErr w:type="spellEnd"/>
      <w:r w:rsidRPr="00E32897">
        <w:rPr>
          <w:rFonts w:ascii="Times New Roman" w:hAnsi="Times New Roman" w:cs="Times New Roman"/>
          <w:b/>
          <w:sz w:val="20"/>
          <w:szCs w:val="20"/>
        </w:rPr>
        <w:t xml:space="preserve"> районный центр гигиены и эпидемиологии»</w:t>
      </w:r>
      <w:r w:rsidR="00D914EB" w:rsidRPr="00D914EB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D914EB" w:rsidSect="00D914EB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2F7"/>
    <w:rsid w:val="00441E92"/>
    <w:rsid w:val="005F36C1"/>
    <w:rsid w:val="009F5FCA"/>
    <w:rsid w:val="00B422F7"/>
    <w:rsid w:val="00D914EB"/>
    <w:rsid w:val="00E32897"/>
    <w:rsid w:val="00F9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661]"/>
    </o:shapedefaults>
    <o:shapelayout v:ext="edit">
      <o:idmap v:ext="edit" data="1"/>
    </o:shapelayout>
  </w:shapeDefaults>
  <w:decimalSymbol w:val=","/>
  <w:listSeparator w:val=";"/>
  <w15:chartTrackingRefBased/>
  <w15:docId w15:val="{39A6BAA4-4D61-48DB-A099-F1442774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1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2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28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Андрей-ПК</dc:creator>
  <cp:keywords/>
  <dc:description/>
  <cp:lastModifiedBy>Андрей-ПК</cp:lastModifiedBy>
  <cp:revision>2</cp:revision>
  <cp:lastPrinted>2020-11-03T13:33:00Z</cp:lastPrinted>
  <dcterms:created xsi:type="dcterms:W3CDTF">2020-11-03T12:48:00Z</dcterms:created>
  <dcterms:modified xsi:type="dcterms:W3CDTF">2020-11-03T13:34:00Z</dcterms:modified>
</cp:coreProperties>
</file>